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22" w:rsidRPr="00776458" w:rsidRDefault="00456322" w:rsidP="00456322">
      <w:pPr>
        <w:tabs>
          <w:tab w:val="left" w:leader="underscore" w:pos="949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76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Утверждаю</w:t>
      </w:r>
    </w:p>
    <w:p w:rsidR="00456322" w:rsidRPr="00776458" w:rsidRDefault="00456322" w:rsidP="00456322">
      <w:pPr>
        <w:tabs>
          <w:tab w:val="left" w:leader="underscore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764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МОАУ ДО              «СДЮСШОР </w:t>
      </w:r>
      <w:proofErr w:type="spellStart"/>
      <w:r w:rsidRPr="00776458">
        <w:rPr>
          <w:rFonts w:ascii="Times New Roman" w:hAnsi="Times New Roman"/>
          <w:sz w:val="24"/>
          <w:szCs w:val="24"/>
        </w:rPr>
        <w:t>г</w:t>
      </w:r>
      <w:proofErr w:type="gramStart"/>
      <w:r w:rsidRPr="00776458">
        <w:rPr>
          <w:rFonts w:ascii="Times New Roman" w:hAnsi="Times New Roman"/>
          <w:sz w:val="24"/>
          <w:szCs w:val="24"/>
        </w:rPr>
        <w:t>.Б</w:t>
      </w:r>
      <w:proofErr w:type="gramEnd"/>
      <w:r w:rsidRPr="00776458">
        <w:rPr>
          <w:rFonts w:ascii="Times New Roman" w:hAnsi="Times New Roman"/>
          <w:sz w:val="24"/>
          <w:szCs w:val="24"/>
        </w:rPr>
        <w:t>ронницы</w:t>
      </w:r>
      <w:proofErr w:type="spellEnd"/>
    </w:p>
    <w:p w:rsidR="00456322" w:rsidRPr="00776458" w:rsidRDefault="00456322" w:rsidP="00456322">
      <w:pPr>
        <w:tabs>
          <w:tab w:val="left" w:leader="underscore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76458">
        <w:rPr>
          <w:rFonts w:ascii="Times New Roman" w:hAnsi="Times New Roman"/>
          <w:sz w:val="24"/>
          <w:szCs w:val="24"/>
        </w:rPr>
        <w:t>имени А</w:t>
      </w:r>
      <w:r>
        <w:rPr>
          <w:rFonts w:ascii="Times New Roman" w:hAnsi="Times New Roman"/>
          <w:sz w:val="24"/>
          <w:szCs w:val="24"/>
        </w:rPr>
        <w:t>лександра</w:t>
      </w:r>
      <w:r w:rsidRPr="00776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6458">
        <w:rPr>
          <w:rFonts w:ascii="Times New Roman" w:hAnsi="Times New Roman"/>
          <w:sz w:val="24"/>
          <w:szCs w:val="24"/>
        </w:rPr>
        <w:t>Сыроежкина</w:t>
      </w:r>
      <w:proofErr w:type="spellEnd"/>
      <w:r w:rsidRPr="00776458">
        <w:rPr>
          <w:rFonts w:ascii="Times New Roman" w:hAnsi="Times New Roman"/>
          <w:sz w:val="24"/>
          <w:szCs w:val="24"/>
        </w:rPr>
        <w:t>»</w:t>
      </w:r>
    </w:p>
    <w:p w:rsidR="00456322" w:rsidRPr="00776458" w:rsidRDefault="00456322" w:rsidP="00456322">
      <w:pPr>
        <w:tabs>
          <w:tab w:val="left" w:leader="underscore" w:pos="907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76458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</w:t>
      </w:r>
      <w:r w:rsidRPr="0077645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С.Н. </w:t>
      </w:r>
      <w:r w:rsidRPr="00776458">
        <w:rPr>
          <w:rFonts w:ascii="Times New Roman" w:hAnsi="Times New Roman"/>
          <w:sz w:val="24"/>
          <w:szCs w:val="24"/>
        </w:rPr>
        <w:t>Шитиков</w:t>
      </w:r>
    </w:p>
    <w:p w:rsidR="00456322" w:rsidRPr="00975FE9" w:rsidRDefault="00456322" w:rsidP="00456322">
      <w:pPr>
        <w:tabs>
          <w:tab w:val="left" w:leader="underscore" w:pos="7981"/>
        </w:tabs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56322" w:rsidRPr="00776458" w:rsidRDefault="00456322" w:rsidP="00456322">
      <w:pPr>
        <w:tabs>
          <w:tab w:val="left" w:leader="underscore" w:pos="9356"/>
        </w:tabs>
        <w:ind w:right="2"/>
        <w:jc w:val="center"/>
        <w:rPr>
          <w:rFonts w:ascii="Times New Roman" w:hAnsi="Times New Roman"/>
          <w:b/>
          <w:sz w:val="28"/>
          <w:szCs w:val="28"/>
        </w:rPr>
      </w:pPr>
      <w:r w:rsidRPr="00776458">
        <w:rPr>
          <w:rFonts w:ascii="Times New Roman" w:hAnsi="Times New Roman"/>
          <w:b/>
          <w:sz w:val="28"/>
          <w:szCs w:val="28"/>
        </w:rPr>
        <w:t>ПРАВИЛА ПРИ</w:t>
      </w:r>
      <w:r>
        <w:rPr>
          <w:rFonts w:ascii="Times New Roman" w:hAnsi="Times New Roman"/>
          <w:b/>
          <w:sz w:val="28"/>
          <w:szCs w:val="28"/>
        </w:rPr>
        <w:t>Ё</w:t>
      </w:r>
      <w:r w:rsidRPr="00776458">
        <w:rPr>
          <w:rFonts w:ascii="Times New Roman" w:hAnsi="Times New Roman"/>
          <w:b/>
          <w:sz w:val="28"/>
          <w:szCs w:val="28"/>
        </w:rPr>
        <w:t>МА</w:t>
      </w:r>
    </w:p>
    <w:p w:rsidR="00456322" w:rsidRPr="00776458" w:rsidRDefault="00456322" w:rsidP="00456322">
      <w:pPr>
        <w:tabs>
          <w:tab w:val="left" w:leader="underscore" w:pos="7981"/>
        </w:tabs>
        <w:ind w:right="1440"/>
        <w:jc w:val="center"/>
        <w:rPr>
          <w:rFonts w:ascii="Times New Roman" w:hAnsi="Times New Roman"/>
          <w:b/>
          <w:sz w:val="28"/>
          <w:szCs w:val="28"/>
        </w:rPr>
      </w:pPr>
      <w:r w:rsidRPr="00776458">
        <w:rPr>
          <w:rFonts w:ascii="Times New Roman" w:hAnsi="Times New Roman"/>
          <w:b/>
          <w:sz w:val="28"/>
          <w:szCs w:val="28"/>
        </w:rPr>
        <w:t xml:space="preserve">МОАУ ДО «СДЮСШОР </w:t>
      </w:r>
      <w:proofErr w:type="spellStart"/>
      <w:r w:rsidRPr="00776458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76458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76458">
        <w:rPr>
          <w:rFonts w:ascii="Times New Roman" w:hAnsi="Times New Roman"/>
          <w:b/>
          <w:sz w:val="28"/>
          <w:szCs w:val="28"/>
        </w:rPr>
        <w:t>ронницы</w:t>
      </w:r>
      <w:proofErr w:type="spellEnd"/>
      <w:r w:rsidRPr="00776458">
        <w:rPr>
          <w:rFonts w:ascii="Times New Roman" w:hAnsi="Times New Roman"/>
          <w:b/>
          <w:sz w:val="28"/>
          <w:szCs w:val="28"/>
        </w:rPr>
        <w:t xml:space="preserve"> имени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45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Pr="007764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6458">
        <w:rPr>
          <w:rFonts w:ascii="Times New Roman" w:hAnsi="Times New Roman"/>
          <w:b/>
          <w:sz w:val="28"/>
          <w:szCs w:val="28"/>
        </w:rPr>
        <w:t>Сыроежкина</w:t>
      </w:r>
      <w:proofErr w:type="spellEnd"/>
      <w:r w:rsidRPr="00776458">
        <w:rPr>
          <w:rFonts w:ascii="Times New Roman" w:hAnsi="Times New Roman"/>
          <w:b/>
          <w:sz w:val="28"/>
          <w:szCs w:val="28"/>
        </w:rPr>
        <w:t>»    на 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45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458">
        <w:rPr>
          <w:rFonts w:ascii="Times New Roman" w:hAnsi="Times New Roman"/>
          <w:b/>
          <w:sz w:val="28"/>
          <w:szCs w:val="28"/>
        </w:rPr>
        <w:t>2016  учебный  год</w:t>
      </w:r>
    </w:p>
    <w:p w:rsidR="00456322" w:rsidRPr="00776458" w:rsidRDefault="00456322" w:rsidP="00456322">
      <w:pPr>
        <w:tabs>
          <w:tab w:val="left" w:leader="underscore" w:pos="7981"/>
        </w:tabs>
        <w:ind w:right="1440"/>
        <w:jc w:val="center"/>
        <w:rPr>
          <w:rFonts w:ascii="Times New Roman" w:hAnsi="Times New Roman"/>
          <w:b/>
          <w:sz w:val="28"/>
          <w:szCs w:val="28"/>
        </w:rPr>
      </w:pPr>
      <w:r w:rsidRPr="0077645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56322" w:rsidRPr="00776458" w:rsidRDefault="00456322" w:rsidP="00456322">
      <w:pPr>
        <w:tabs>
          <w:tab w:val="left" w:leader="underscore" w:pos="9214"/>
        </w:tabs>
        <w:ind w:right="286"/>
        <w:jc w:val="both"/>
        <w:rPr>
          <w:rFonts w:ascii="Times New Roman" w:hAnsi="Times New Roman"/>
          <w:sz w:val="28"/>
          <w:szCs w:val="28"/>
        </w:rPr>
      </w:pPr>
      <w:r w:rsidRPr="00776458">
        <w:rPr>
          <w:rFonts w:ascii="Times New Roman" w:hAnsi="Times New Roman"/>
          <w:sz w:val="28"/>
          <w:szCs w:val="28"/>
        </w:rPr>
        <w:t xml:space="preserve">1.1. Настоящие  Правила   приема     разработаны             на    основе Положения  о порядке приема на обучение по дополнительным программам  в области физической культуры и спорта  и   программам спортивной подготовки в МОАУ ДО «СДЮСШОР </w:t>
      </w:r>
      <w:proofErr w:type="spellStart"/>
      <w:r w:rsidRPr="00776458">
        <w:rPr>
          <w:rFonts w:ascii="Times New Roman" w:hAnsi="Times New Roman"/>
          <w:sz w:val="28"/>
          <w:szCs w:val="28"/>
        </w:rPr>
        <w:t>г</w:t>
      </w:r>
      <w:proofErr w:type="gramStart"/>
      <w:r w:rsidRPr="00776458">
        <w:rPr>
          <w:rFonts w:ascii="Times New Roman" w:hAnsi="Times New Roman"/>
          <w:sz w:val="28"/>
          <w:szCs w:val="28"/>
        </w:rPr>
        <w:t>.Б</w:t>
      </w:r>
      <w:proofErr w:type="gramEnd"/>
      <w:r w:rsidRPr="00776458">
        <w:rPr>
          <w:rFonts w:ascii="Times New Roman" w:hAnsi="Times New Roman"/>
          <w:sz w:val="28"/>
          <w:szCs w:val="28"/>
        </w:rPr>
        <w:t>ронницы</w:t>
      </w:r>
      <w:proofErr w:type="spellEnd"/>
      <w:r w:rsidRPr="00776458">
        <w:rPr>
          <w:rFonts w:ascii="Times New Roman" w:hAnsi="Times New Roman"/>
          <w:sz w:val="28"/>
          <w:szCs w:val="28"/>
        </w:rPr>
        <w:t xml:space="preserve"> имени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458">
        <w:rPr>
          <w:rFonts w:ascii="Times New Roman" w:hAnsi="Times New Roman"/>
          <w:sz w:val="28"/>
          <w:szCs w:val="28"/>
        </w:rPr>
        <w:t>Сыроежкина</w:t>
      </w:r>
      <w:proofErr w:type="spellEnd"/>
      <w:r w:rsidRPr="00776458">
        <w:rPr>
          <w:rFonts w:ascii="Times New Roman" w:hAnsi="Times New Roman"/>
          <w:sz w:val="28"/>
          <w:szCs w:val="28"/>
        </w:rPr>
        <w:t xml:space="preserve">», Устава МОАУ ДО «СДЮСШОР </w:t>
      </w:r>
      <w:proofErr w:type="spellStart"/>
      <w:r w:rsidRPr="00776458">
        <w:rPr>
          <w:rFonts w:ascii="Times New Roman" w:hAnsi="Times New Roman"/>
          <w:sz w:val="28"/>
          <w:szCs w:val="28"/>
        </w:rPr>
        <w:t>г.Бронницы</w:t>
      </w:r>
      <w:proofErr w:type="spellEnd"/>
      <w:r w:rsidRPr="00776458">
        <w:rPr>
          <w:rFonts w:ascii="Times New Roman" w:hAnsi="Times New Roman"/>
          <w:sz w:val="28"/>
          <w:szCs w:val="28"/>
        </w:rPr>
        <w:t xml:space="preserve"> имени 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458">
        <w:rPr>
          <w:rFonts w:ascii="Times New Roman" w:hAnsi="Times New Roman"/>
          <w:sz w:val="28"/>
          <w:szCs w:val="28"/>
        </w:rPr>
        <w:t>Сыроежкина</w:t>
      </w:r>
      <w:proofErr w:type="spellEnd"/>
      <w:r w:rsidRPr="00776458">
        <w:rPr>
          <w:rFonts w:ascii="Times New Roman" w:hAnsi="Times New Roman"/>
          <w:sz w:val="28"/>
          <w:szCs w:val="28"/>
        </w:rPr>
        <w:t>».</w:t>
      </w:r>
    </w:p>
    <w:p w:rsidR="00456322" w:rsidRPr="00776458" w:rsidRDefault="00456322" w:rsidP="00456322">
      <w:pPr>
        <w:shd w:val="clear" w:color="auto" w:fill="FFFFFF"/>
        <w:jc w:val="both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Fonts w:ascii="Times New Roman" w:hAnsi="Times New Roman"/>
          <w:sz w:val="28"/>
          <w:szCs w:val="28"/>
        </w:rPr>
        <w:t>1.2.</w:t>
      </w:r>
      <w:r w:rsidRPr="00776458">
        <w:rPr>
          <w:rStyle w:val="3"/>
          <w:b w:val="0"/>
          <w:bCs w:val="0"/>
          <w:sz w:val="28"/>
          <w:szCs w:val="28"/>
        </w:rPr>
        <w:t xml:space="preserve"> Учреждение  проводит прием  </w:t>
      </w:r>
      <w:proofErr w:type="gramStart"/>
      <w:r w:rsidRPr="00776458">
        <w:rPr>
          <w:rStyle w:val="3"/>
          <w:b w:val="0"/>
          <w:bCs w:val="0"/>
          <w:sz w:val="28"/>
          <w:szCs w:val="28"/>
        </w:rPr>
        <w:t>поступающих</w:t>
      </w:r>
      <w:proofErr w:type="gramEnd"/>
      <w:r w:rsidRPr="00776458">
        <w:rPr>
          <w:rStyle w:val="3"/>
          <w:b w:val="0"/>
          <w:bCs w:val="0"/>
          <w:sz w:val="28"/>
          <w:szCs w:val="28"/>
        </w:rPr>
        <w:t xml:space="preserve">  на  обучение по дополнительным:</w:t>
      </w:r>
    </w:p>
    <w:p w:rsidR="00456322" w:rsidRPr="00776458" w:rsidRDefault="00456322" w:rsidP="00456322">
      <w:pPr>
        <w:shd w:val="clear" w:color="auto" w:fill="FFFFFF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>1. общеразвивающим программам</w:t>
      </w:r>
    </w:p>
    <w:p w:rsidR="00456322" w:rsidRPr="00776458" w:rsidRDefault="00456322" w:rsidP="00456322">
      <w:pPr>
        <w:shd w:val="clear" w:color="auto" w:fill="FFFFFF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 xml:space="preserve">2. предпрофессиональным   программам </w:t>
      </w:r>
    </w:p>
    <w:p w:rsidR="00456322" w:rsidRPr="00776458" w:rsidRDefault="00456322" w:rsidP="00456322">
      <w:pPr>
        <w:shd w:val="clear" w:color="auto" w:fill="FFFFFF"/>
        <w:jc w:val="both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 xml:space="preserve"> в  соответствии  с  лицензией на осуществление образовательной деятельности.</w:t>
      </w:r>
    </w:p>
    <w:p w:rsidR="00456322" w:rsidRPr="00776458" w:rsidRDefault="00456322" w:rsidP="00456322">
      <w:pPr>
        <w:shd w:val="clear" w:color="auto" w:fill="FFFFFF"/>
        <w:jc w:val="both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>1.3.При приеме  обучающихся требования к уровню их образования не предъявляются.</w:t>
      </w:r>
    </w:p>
    <w:p w:rsidR="00456322" w:rsidRPr="00776458" w:rsidRDefault="00456322" w:rsidP="00456322">
      <w:pPr>
        <w:ind w:left="20" w:right="20"/>
        <w:jc w:val="both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 xml:space="preserve">1.4. Для организации приема  и проведения индивидуального </w:t>
      </w:r>
      <w:proofErr w:type="gramStart"/>
      <w:r w:rsidRPr="00776458">
        <w:rPr>
          <w:rStyle w:val="1"/>
          <w:sz w:val="28"/>
          <w:szCs w:val="28"/>
        </w:rPr>
        <w:t>отбора</w:t>
      </w:r>
      <w:proofErr w:type="gramEnd"/>
      <w:r w:rsidRPr="00776458">
        <w:rPr>
          <w:rStyle w:val="1"/>
          <w:sz w:val="28"/>
          <w:szCs w:val="28"/>
        </w:rPr>
        <w:t xml:space="preserve"> поступающих в Учреждении создается приемная и апелляционная комиссии  (см. Положение  о порядке приема);</w:t>
      </w:r>
    </w:p>
    <w:p w:rsidR="00456322" w:rsidRPr="00776458" w:rsidRDefault="00456322" w:rsidP="00456322">
      <w:pPr>
        <w:ind w:right="20"/>
        <w:jc w:val="both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>1.5.Составы комиссий утверждаются приказом директора;</w:t>
      </w:r>
    </w:p>
    <w:p w:rsidR="00456322" w:rsidRPr="00776458" w:rsidRDefault="00456322" w:rsidP="00456322">
      <w:pPr>
        <w:ind w:left="20" w:right="20"/>
        <w:jc w:val="both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>1.6.Председателем приемной  комиссии является директор Учреждения</w:t>
      </w:r>
    </w:p>
    <w:p w:rsidR="00456322" w:rsidRPr="00776458" w:rsidRDefault="00456322" w:rsidP="00456322">
      <w:pPr>
        <w:ind w:left="20" w:right="20"/>
        <w:jc w:val="both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>1.7.Председателем апелляционной комиссии является лицо, уполномоченное директором;</w:t>
      </w:r>
    </w:p>
    <w:p w:rsidR="00456322" w:rsidRPr="00776458" w:rsidRDefault="00456322" w:rsidP="00456322">
      <w:pPr>
        <w:ind w:left="20" w:right="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6458">
        <w:rPr>
          <w:rStyle w:val="1"/>
          <w:sz w:val="28"/>
          <w:szCs w:val="28"/>
        </w:rPr>
        <w:lastRenderedPageBreak/>
        <w:t>1.8. При организации приема поступающих, Учреждение обеспечивает соблюдение их прав, прав  их законных представителей, установленных  законодательством  Российской Федерации, гласность и открытость работы приемной и апелляционной комиссий, объективность  оценки  способностей  и склонностей поступающих.</w:t>
      </w:r>
    </w:p>
    <w:p w:rsidR="00456322" w:rsidRPr="00776458" w:rsidRDefault="00456322" w:rsidP="00456322">
      <w:pPr>
        <w:ind w:right="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76458">
        <w:rPr>
          <w:rFonts w:ascii="Times New Roman" w:hAnsi="Times New Roman"/>
          <w:b/>
          <w:color w:val="222222"/>
          <w:sz w:val="28"/>
          <w:szCs w:val="28"/>
        </w:rPr>
        <w:t>2.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776458">
        <w:rPr>
          <w:rFonts w:ascii="Times New Roman" w:hAnsi="Times New Roman"/>
          <w:b/>
          <w:color w:val="222222"/>
          <w:sz w:val="28"/>
          <w:szCs w:val="28"/>
        </w:rPr>
        <w:t>Организация приема граждан на обучение по дополнительным  общеразвивающим программам</w:t>
      </w:r>
    </w:p>
    <w:p w:rsidR="00456322" w:rsidRPr="00776458" w:rsidRDefault="00456322" w:rsidP="00456322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76458">
        <w:rPr>
          <w:rFonts w:ascii="Times New Roman" w:hAnsi="Times New Roman"/>
          <w:color w:val="222222"/>
          <w:sz w:val="28"/>
          <w:szCs w:val="28"/>
        </w:rPr>
        <w:t xml:space="preserve">2.1. Прием граждан на обучение по дополнительным общеразвивающим программам проводится на  спортивно-оздоровительный  этап  (группы СОГ с элементами спортивной гимнастики)  </w:t>
      </w:r>
      <w:proofErr w:type="gramStart"/>
      <w:r w:rsidRPr="00776458">
        <w:rPr>
          <w:rFonts w:ascii="Times New Roman" w:hAnsi="Times New Roman"/>
          <w:color w:val="222222"/>
          <w:sz w:val="28"/>
          <w:szCs w:val="28"/>
        </w:rPr>
        <w:t>по</w:t>
      </w:r>
      <w:proofErr w:type="gramEnd"/>
      <w:r w:rsidRPr="00776458">
        <w:rPr>
          <w:rFonts w:ascii="Times New Roman" w:hAnsi="Times New Roman"/>
          <w:color w:val="222222"/>
          <w:sz w:val="28"/>
          <w:szCs w:val="28"/>
        </w:rPr>
        <w:t>:</w:t>
      </w:r>
    </w:p>
    <w:p w:rsidR="00456322" w:rsidRPr="00776458" w:rsidRDefault="00456322" w:rsidP="00456322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76458">
        <w:rPr>
          <w:rFonts w:ascii="Times New Roman" w:hAnsi="Times New Roman"/>
          <w:color w:val="222222"/>
          <w:sz w:val="28"/>
          <w:szCs w:val="28"/>
        </w:rPr>
        <w:t>- заявлению  родителей или лиц их  заменяющих,</w:t>
      </w:r>
    </w:p>
    <w:p w:rsidR="00456322" w:rsidRDefault="00456322" w:rsidP="00456322">
      <w:pPr>
        <w:pStyle w:val="4"/>
        <w:shd w:val="clear" w:color="auto" w:fill="auto"/>
        <w:spacing w:before="0" w:line="240" w:lineRule="auto"/>
        <w:ind w:left="60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776458">
        <w:rPr>
          <w:rStyle w:val="1"/>
          <w:sz w:val="28"/>
          <w:szCs w:val="28"/>
        </w:rPr>
        <w:t>медицинских документов: справка  педиатра (терапевта), подтверждающая  отсутствие у поступающего</w:t>
      </w:r>
      <w:r w:rsidRPr="00776458">
        <w:rPr>
          <w:sz w:val="28"/>
          <w:szCs w:val="28"/>
        </w:rPr>
        <w:t xml:space="preserve"> </w:t>
      </w:r>
      <w:r w:rsidRPr="00776458">
        <w:rPr>
          <w:rStyle w:val="1"/>
          <w:sz w:val="28"/>
          <w:szCs w:val="28"/>
        </w:rPr>
        <w:t>противопоказаний   для освоения  дополнительной общеразвивающей программы  в области физической культуры и спорта и электрокардиограмма сердца.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60"/>
        <w:rPr>
          <w:rStyle w:val="1"/>
          <w:sz w:val="28"/>
          <w:szCs w:val="28"/>
        </w:rPr>
      </w:pPr>
    </w:p>
    <w:p w:rsidR="00456322" w:rsidRDefault="00456322" w:rsidP="00456322">
      <w:pPr>
        <w:pStyle w:val="4"/>
        <w:shd w:val="clear" w:color="auto" w:fill="auto"/>
        <w:spacing w:before="0" w:line="240" w:lineRule="auto"/>
        <w:ind w:left="60"/>
        <w:jc w:val="center"/>
        <w:rPr>
          <w:b/>
          <w:color w:val="222222"/>
          <w:sz w:val="28"/>
          <w:szCs w:val="28"/>
        </w:rPr>
      </w:pPr>
      <w:r w:rsidRPr="00776458">
        <w:rPr>
          <w:b/>
          <w:color w:val="222222"/>
          <w:sz w:val="28"/>
          <w:szCs w:val="28"/>
        </w:rPr>
        <w:t>3. Организация при</w:t>
      </w:r>
      <w:r>
        <w:rPr>
          <w:b/>
          <w:color w:val="222222"/>
          <w:sz w:val="28"/>
          <w:szCs w:val="28"/>
        </w:rPr>
        <w:t>ё</w:t>
      </w:r>
      <w:r w:rsidRPr="00776458">
        <w:rPr>
          <w:b/>
          <w:color w:val="222222"/>
          <w:sz w:val="28"/>
          <w:szCs w:val="28"/>
        </w:rPr>
        <w:t>ма граждан на обучение по дополнительным предпрофессиональным программам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60"/>
        <w:jc w:val="center"/>
        <w:rPr>
          <w:color w:val="000000"/>
          <w:sz w:val="28"/>
          <w:szCs w:val="28"/>
          <w:shd w:val="clear" w:color="auto" w:fill="FFFFFF"/>
        </w:rPr>
      </w:pPr>
    </w:p>
    <w:p w:rsidR="00456322" w:rsidRPr="00776458" w:rsidRDefault="00456322" w:rsidP="00456322">
      <w:pPr>
        <w:spacing w:after="0"/>
        <w:ind w:right="20"/>
        <w:jc w:val="both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>3.1.Прием на предпрофессиональные программы организовывается  через индивидуальный отбор с целью   выявления у поступающих физических, психологических способностей и (или) двигательных умений, необходимых для освоения  соответствующих образовательных программ.</w:t>
      </w:r>
    </w:p>
    <w:p w:rsidR="00456322" w:rsidRPr="00776458" w:rsidRDefault="00456322" w:rsidP="00456322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>3.2 Прием по дополнительным  предпрофессиональным  программам проводится  на</w:t>
      </w:r>
      <w:proofErr w:type="gramStart"/>
      <w:r w:rsidRPr="00776458">
        <w:rPr>
          <w:rStyle w:val="3"/>
          <w:b w:val="0"/>
          <w:bCs w:val="0"/>
          <w:sz w:val="28"/>
          <w:szCs w:val="28"/>
        </w:rPr>
        <w:t xml:space="preserve"> :</w:t>
      </w:r>
      <w:proofErr w:type="gramEnd"/>
    </w:p>
    <w:p w:rsidR="00456322" w:rsidRPr="00776458" w:rsidRDefault="00456322" w:rsidP="00456322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 xml:space="preserve">- этап начальной подготовки </w:t>
      </w:r>
      <w:r>
        <w:rPr>
          <w:rStyle w:val="3"/>
          <w:b w:val="0"/>
          <w:bCs w:val="0"/>
          <w:sz w:val="28"/>
          <w:szCs w:val="28"/>
        </w:rPr>
        <w:t>(</w:t>
      </w:r>
      <w:r w:rsidRPr="00776458">
        <w:rPr>
          <w:rStyle w:val="3"/>
          <w:b w:val="0"/>
          <w:bCs w:val="0"/>
          <w:sz w:val="28"/>
          <w:szCs w:val="28"/>
        </w:rPr>
        <w:t>период до одного года</w:t>
      </w:r>
      <w:r>
        <w:rPr>
          <w:rStyle w:val="3"/>
          <w:b w:val="0"/>
          <w:bCs w:val="0"/>
          <w:sz w:val="28"/>
          <w:szCs w:val="28"/>
        </w:rPr>
        <w:t>)</w:t>
      </w:r>
      <w:r w:rsidRPr="00776458">
        <w:rPr>
          <w:rStyle w:val="3"/>
          <w:b w:val="0"/>
          <w:bCs w:val="0"/>
          <w:sz w:val="28"/>
          <w:szCs w:val="28"/>
        </w:rPr>
        <w:t>.</w:t>
      </w:r>
    </w:p>
    <w:p w:rsidR="00456322" w:rsidRPr="00776458" w:rsidRDefault="00456322" w:rsidP="00456322">
      <w:pPr>
        <w:shd w:val="clear" w:color="auto" w:fill="FFFFFF"/>
        <w:spacing w:after="0"/>
        <w:jc w:val="both"/>
        <w:textAlignment w:val="baseline"/>
        <w:rPr>
          <w:rStyle w:val="3"/>
          <w:b w:val="0"/>
          <w:bCs w:val="0"/>
          <w:sz w:val="28"/>
          <w:szCs w:val="28"/>
        </w:rPr>
      </w:pPr>
      <w:r w:rsidRPr="00776458">
        <w:rPr>
          <w:rStyle w:val="3"/>
          <w:b w:val="0"/>
          <w:bCs w:val="0"/>
          <w:sz w:val="28"/>
          <w:szCs w:val="28"/>
        </w:rPr>
        <w:t>3.3. На тренировочный этап (этап спортивной специализации): периоды начальной специализации и углубленной специализации  принимаются обучающиеся  путем  перевода из других спортивных организаций при наличии подтверждающих документов и вакантных  бюджетных мест.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right="4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776458">
        <w:rPr>
          <w:rStyle w:val="1"/>
          <w:sz w:val="28"/>
          <w:szCs w:val="28"/>
        </w:rPr>
        <w:t>3.4</w:t>
      </w:r>
      <w:r w:rsidRPr="00776458">
        <w:rPr>
          <w:sz w:val="28"/>
          <w:szCs w:val="28"/>
        </w:rPr>
        <w:t xml:space="preserve">. </w:t>
      </w:r>
      <w:proofErr w:type="gramStart"/>
      <w:r w:rsidRPr="00776458">
        <w:rPr>
          <w:rStyle w:val="1"/>
          <w:sz w:val="28"/>
          <w:szCs w:val="28"/>
        </w:rPr>
        <w:t>Индивидуальный отбор поступающих проводится в следующих формах:</w:t>
      </w:r>
      <w:proofErr w:type="gramEnd"/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 w:rsidRPr="00776458">
        <w:rPr>
          <w:rStyle w:val="1"/>
          <w:sz w:val="28"/>
          <w:szCs w:val="28"/>
        </w:rPr>
        <w:t xml:space="preserve">- тестирование по общей физической подготовке и специальной физической подготовке по виду спорта. Тесты разрабатываются по каждому виду спорта   на  этап начальной подготовки с учетом возраста поступающего.   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 w:rsidRPr="0077645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proofErr w:type="gramStart"/>
      <w:r w:rsidRPr="00776458">
        <w:rPr>
          <w:rStyle w:val="1"/>
          <w:sz w:val="28"/>
          <w:szCs w:val="28"/>
        </w:rPr>
        <w:t>а</w:t>
      </w:r>
      <w:proofErr w:type="gramEnd"/>
      <w:r w:rsidRPr="00776458">
        <w:rPr>
          <w:rStyle w:val="1"/>
          <w:sz w:val="28"/>
          <w:szCs w:val="28"/>
        </w:rPr>
        <w:t>нализ результатов выступлений поступающего  (если таковые были) в  соревнованиях (школьных, городских и т.д.);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40" w:right="40"/>
        <w:rPr>
          <w:sz w:val="28"/>
          <w:szCs w:val="28"/>
        </w:rPr>
      </w:pPr>
      <w:r w:rsidRPr="00776458">
        <w:rPr>
          <w:rStyle w:val="1"/>
          <w:sz w:val="28"/>
          <w:szCs w:val="28"/>
        </w:rPr>
        <w:t>Процедура  тестирования (собеседования) оформляется протоколом результатов за подписью членов приемной комиссии.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776458">
        <w:rPr>
          <w:rStyle w:val="1"/>
          <w:sz w:val="28"/>
          <w:szCs w:val="28"/>
        </w:rPr>
        <w:t xml:space="preserve">3.5. Результаты индивидуального отбора объявляются не позднее чем через </w:t>
      </w:r>
      <w:r w:rsidRPr="00776458">
        <w:rPr>
          <w:rStyle w:val="1"/>
          <w:sz w:val="28"/>
          <w:szCs w:val="28"/>
        </w:rPr>
        <w:lastRenderedPageBreak/>
        <w:t>три рабочих дня после проведения тестирования.</w:t>
      </w:r>
    </w:p>
    <w:p w:rsidR="00456322" w:rsidRDefault="00456322" w:rsidP="00456322">
      <w:pPr>
        <w:pStyle w:val="4"/>
        <w:shd w:val="clear" w:color="auto" w:fill="auto"/>
        <w:spacing w:before="0" w:line="240" w:lineRule="auto"/>
        <w:ind w:left="40"/>
        <w:rPr>
          <w:rStyle w:val="1"/>
          <w:sz w:val="28"/>
          <w:szCs w:val="28"/>
        </w:rPr>
      </w:pPr>
      <w:proofErr w:type="gramStart"/>
      <w:r w:rsidRPr="00776458">
        <w:rPr>
          <w:rStyle w:val="1"/>
          <w:sz w:val="28"/>
          <w:szCs w:val="28"/>
        </w:rPr>
        <w:t>Объявление указанных результатов осуществляется путем размещения  по</w:t>
      </w:r>
      <w:r>
        <w:rPr>
          <w:rStyle w:val="1"/>
          <w:sz w:val="28"/>
          <w:szCs w:val="28"/>
        </w:rPr>
        <w:t xml:space="preserve"> </w:t>
      </w:r>
      <w:r w:rsidRPr="00776458">
        <w:rPr>
          <w:rStyle w:val="1"/>
          <w:sz w:val="28"/>
          <w:szCs w:val="28"/>
        </w:rPr>
        <w:t>фамильного  списка-рейтинга с указанием системы оценок, применяемой в Учреждении.</w:t>
      </w:r>
      <w:proofErr w:type="gramEnd"/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456322" w:rsidRDefault="00456322" w:rsidP="00456322">
      <w:pPr>
        <w:pStyle w:val="4"/>
        <w:shd w:val="clear" w:color="auto" w:fill="auto"/>
        <w:tabs>
          <w:tab w:val="left" w:pos="1418"/>
        </w:tabs>
        <w:spacing w:before="0" w:line="240" w:lineRule="auto"/>
        <w:ind w:right="40"/>
        <w:jc w:val="center"/>
        <w:rPr>
          <w:rStyle w:val="10"/>
          <w:sz w:val="28"/>
          <w:szCs w:val="28"/>
        </w:rPr>
      </w:pPr>
      <w:r w:rsidRPr="00776458">
        <w:rPr>
          <w:rStyle w:val="10"/>
          <w:sz w:val="28"/>
          <w:szCs w:val="28"/>
        </w:rPr>
        <w:t>4. Зачисление в Учреждение и организация проведения дополнительного индивидуального отбора</w:t>
      </w:r>
    </w:p>
    <w:p w:rsidR="00456322" w:rsidRPr="00776458" w:rsidRDefault="00456322" w:rsidP="00456322">
      <w:pPr>
        <w:pStyle w:val="4"/>
        <w:shd w:val="clear" w:color="auto" w:fill="auto"/>
        <w:tabs>
          <w:tab w:val="left" w:pos="1418"/>
        </w:tabs>
        <w:spacing w:before="0" w:line="240" w:lineRule="auto"/>
        <w:ind w:right="40"/>
        <w:jc w:val="center"/>
        <w:rPr>
          <w:rStyle w:val="10"/>
          <w:b w:val="0"/>
          <w:bCs w:val="0"/>
          <w:sz w:val="28"/>
          <w:szCs w:val="28"/>
        </w:rPr>
      </w:pP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776458">
        <w:rPr>
          <w:rStyle w:val="1"/>
          <w:sz w:val="28"/>
          <w:szCs w:val="28"/>
        </w:rPr>
        <w:t xml:space="preserve">4.1 Зачисление </w:t>
      </w:r>
      <w:proofErr w:type="gramStart"/>
      <w:r w:rsidRPr="00776458">
        <w:rPr>
          <w:rStyle w:val="1"/>
          <w:sz w:val="28"/>
          <w:szCs w:val="28"/>
        </w:rPr>
        <w:t>поступающих</w:t>
      </w:r>
      <w:proofErr w:type="gramEnd"/>
      <w:r w:rsidRPr="00776458">
        <w:rPr>
          <w:rStyle w:val="1"/>
          <w:sz w:val="28"/>
          <w:szCs w:val="28"/>
        </w:rPr>
        <w:t xml:space="preserve"> в Учреждение  на обучение по образовательным программам  оформляется  приказом Директора  на основании решения Приемной комиссии или Апелляционной комиссии в трехдневный срок.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776458">
        <w:rPr>
          <w:rStyle w:val="1"/>
          <w:sz w:val="28"/>
          <w:szCs w:val="28"/>
        </w:rPr>
        <w:t>4.2</w:t>
      </w:r>
      <w:proofErr w:type="gramStart"/>
      <w:r w:rsidRPr="00776458">
        <w:rPr>
          <w:rStyle w:val="1"/>
          <w:sz w:val="28"/>
          <w:szCs w:val="28"/>
        </w:rPr>
        <w:t xml:space="preserve"> П</w:t>
      </w:r>
      <w:proofErr w:type="gramEnd"/>
      <w:r w:rsidRPr="00776458">
        <w:rPr>
          <w:rStyle w:val="1"/>
          <w:sz w:val="28"/>
          <w:szCs w:val="28"/>
        </w:rPr>
        <w:t>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456322" w:rsidRPr="00776458" w:rsidRDefault="00456322" w:rsidP="00456322">
      <w:pPr>
        <w:pStyle w:val="4"/>
        <w:shd w:val="clear" w:color="auto" w:fill="auto"/>
        <w:spacing w:before="0" w:line="240" w:lineRule="auto"/>
        <w:ind w:left="40" w:right="40"/>
        <w:rPr>
          <w:rStyle w:val="1"/>
          <w:sz w:val="28"/>
          <w:szCs w:val="28"/>
        </w:rPr>
      </w:pPr>
      <w:r w:rsidRPr="00776458">
        <w:rPr>
          <w:rStyle w:val="1"/>
          <w:sz w:val="28"/>
          <w:szCs w:val="28"/>
        </w:rPr>
        <w:t>Зачисление на вакантные места проводится по результатам дополнительного индивидуального отбора по дополнительно установленным срокам и расписанию</w:t>
      </w:r>
    </w:p>
    <w:p w:rsidR="00456322" w:rsidRPr="00776458" w:rsidRDefault="00456322" w:rsidP="00456322">
      <w:pPr>
        <w:pStyle w:val="4"/>
        <w:shd w:val="clear" w:color="auto" w:fill="auto"/>
        <w:tabs>
          <w:tab w:val="left" w:pos="1418"/>
        </w:tabs>
        <w:spacing w:before="0" w:line="240" w:lineRule="auto"/>
        <w:ind w:right="40"/>
        <w:rPr>
          <w:rFonts w:eastAsia="Times New Roman"/>
          <w:b/>
          <w:color w:val="000000"/>
          <w:sz w:val="28"/>
          <w:szCs w:val="28"/>
        </w:rPr>
      </w:pPr>
      <w:r w:rsidRPr="00776458">
        <w:rPr>
          <w:rStyle w:val="1"/>
          <w:sz w:val="28"/>
          <w:szCs w:val="28"/>
        </w:rPr>
        <w:t xml:space="preserve">                   </w:t>
      </w:r>
      <w:r w:rsidRPr="00776458">
        <w:rPr>
          <w:rFonts w:eastAsia="Times New Roman"/>
          <w:b/>
          <w:color w:val="000000"/>
          <w:sz w:val="28"/>
          <w:szCs w:val="28"/>
        </w:rPr>
        <w:t xml:space="preserve">    </w:t>
      </w:r>
    </w:p>
    <w:p w:rsidR="0002009E" w:rsidRDefault="0002009E">
      <w:bookmarkStart w:id="0" w:name="_GoBack"/>
      <w:bookmarkEnd w:id="0"/>
    </w:p>
    <w:sectPr w:rsidR="0002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F"/>
    <w:rsid w:val="0002009E"/>
    <w:rsid w:val="00456322"/>
    <w:rsid w:val="00AE571F"/>
    <w:rsid w:val="00B4500C"/>
    <w:rsid w:val="00CB63B6"/>
    <w:rsid w:val="00F240A3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63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Основной текст_"/>
    <w:basedOn w:val="a0"/>
    <w:link w:val="4"/>
    <w:locked/>
    <w:rsid w:val="00456322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3"/>
    <w:rsid w:val="0045632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">
    <w:name w:val="Заголовок №1"/>
    <w:basedOn w:val="a0"/>
    <w:rsid w:val="004563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3"/>
    <w:rsid w:val="00456322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563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Основной текст_"/>
    <w:basedOn w:val="a0"/>
    <w:link w:val="4"/>
    <w:locked/>
    <w:rsid w:val="00456322"/>
    <w:rPr>
      <w:rFonts w:ascii="Times New Roman" w:hAnsi="Times New Roman"/>
      <w:shd w:val="clear" w:color="auto" w:fill="FFFFFF"/>
    </w:rPr>
  </w:style>
  <w:style w:type="character" w:customStyle="1" w:styleId="1">
    <w:name w:val="Основной текст1"/>
    <w:basedOn w:val="a3"/>
    <w:rsid w:val="0045632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0">
    <w:name w:val="Заголовок №1"/>
    <w:basedOn w:val="a0"/>
    <w:rsid w:val="0045632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3"/>
    <w:rsid w:val="00456322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 Владимир Владимирович</dc:creator>
  <cp:keywords/>
  <dc:description/>
  <cp:lastModifiedBy>Путин Владимир Владимирович</cp:lastModifiedBy>
  <cp:revision>2</cp:revision>
  <dcterms:created xsi:type="dcterms:W3CDTF">2015-07-17T07:00:00Z</dcterms:created>
  <dcterms:modified xsi:type="dcterms:W3CDTF">2015-07-17T07:00:00Z</dcterms:modified>
</cp:coreProperties>
</file>